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58" w:rsidRDefault="00477F22" w:rsidP="00A73A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7F2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5301" cy="8820150"/>
            <wp:effectExtent l="0" t="0" r="0" b="0"/>
            <wp:docPr id="2" name="Рисунок 2" descr="C:\Users\Сварка\Desktop\Сканы тм\сп1218 сканы\П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ПД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88" cy="882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58" w:rsidRDefault="000A3558" w:rsidP="00A73A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3558" w:rsidRDefault="000A3558" w:rsidP="00A73A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6395" w:rsidRPr="00A73AE8" w:rsidRDefault="000A3558" w:rsidP="00A73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737A5" w:rsidRDefault="000B70C1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</w:t>
      </w:r>
      <w:r w:rsidR="00536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практики</w:t>
      </w:r>
      <w:r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на основе </w:t>
      </w:r>
    </w:p>
    <w:p w:rsidR="000B70C1" w:rsidRPr="00353EFB" w:rsidRDefault="000737A5" w:rsidP="00353E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B70C1"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специальностям: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22.02.06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F8250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A628C4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0B70C1"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Приказ Министерства образования и науки РФ от 21.04.2014 N360</w:t>
      </w:r>
      <w:r w:rsidR="000B70C1" w:rsidRPr="000B7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B70C1" w:rsidRPr="000B7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по специальности </w:t>
      </w:r>
      <w:r w:rsidR="00A73AE8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 xml:space="preserve">22.02.06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варочное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  <w:lang w:val="de-DE"/>
        </w:rPr>
        <w:t>производство</w:t>
      </w:r>
      <w:r w:rsidR="000B70C1" w:rsidRPr="000B70C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83C20" w:rsidRPr="00883C20" w:rsidRDefault="00883C20" w:rsidP="00883C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C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0B70C1" w:rsidRPr="00883C20" w:rsidRDefault="000B70C1" w:rsidP="000B70C1">
      <w:pPr>
        <w:tabs>
          <w:tab w:val="left" w:pos="341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70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0B70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Разработчик:</w:t>
      </w:r>
    </w:p>
    <w:p w:rsidR="000B70C1" w:rsidRPr="000B70C1" w:rsidRDefault="000B70C1" w:rsidP="000B7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Случаева Ирина Викторовна, преподаватель </w:t>
      </w:r>
    </w:p>
    <w:p w:rsidR="000B70C1" w:rsidRPr="000B70C1" w:rsidRDefault="000B70C1" w:rsidP="000B70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B70C1" w:rsidRPr="000B70C1" w:rsidRDefault="000B70C1" w:rsidP="000B70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497" w:rsidRDefault="00E41497" w:rsidP="00B57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0D9" w:rsidRDefault="001770D9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E97E4B" w:rsidRDefault="00E97E4B"/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0B7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Default="000B70C1" w:rsidP="00883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0C1" w:rsidRPr="001627A6" w:rsidRDefault="000B70C1" w:rsidP="001627A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  <w:r w:rsidR="005A569D" w:rsidRPr="001627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производственной </w:t>
      </w:r>
      <w:r w:rsidR="005A569D" w:rsidRPr="001627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</w:t>
      </w:r>
      <w:r w:rsidRPr="001627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(ПРЕДДИПЛОМНОЙ</w:t>
      </w:r>
      <w:r w:rsidR="005A569D" w:rsidRPr="001627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) ПРАКТИКИ</w:t>
      </w:r>
    </w:p>
    <w:p w:rsidR="000B70C1" w:rsidRPr="001627A6" w:rsidRDefault="000B70C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B70C1" w:rsidRPr="001627A6" w:rsidRDefault="000B70C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5A569D" w:rsidRPr="001627A6" w:rsidRDefault="000B70C1" w:rsidP="001627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</w:t>
      </w:r>
      <w:r w:rsidR="005A569D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 производственной 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(преддипломной</w:t>
      </w:r>
      <w:r w:rsidR="005A569D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практики 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- рабочая программа) – является частью основной профессиональной образовательной программы в соответствии с ФГОС </w:t>
      </w:r>
      <w:r w:rsidR="005A569D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 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 22.02.06 Сварочное производство в части освоения основн</w:t>
      </w:r>
      <w:r w:rsidR="005A569D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</w:t>
      </w:r>
      <w:r w:rsidR="005A569D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профессиональной деятельности</w:t>
      </w:r>
      <w:r w:rsidR="000411A7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569D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(ВПД)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соответствующих профессиональных компетенций (ПК):</w:t>
      </w:r>
    </w:p>
    <w:p w:rsidR="00BA7079" w:rsidRPr="001627A6" w:rsidRDefault="00BA7079" w:rsidP="001627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направлению профессиональной деятельности: </w:t>
      </w: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и осуществление технологических процессов изготовления сварных конструкций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7079" w:rsidRPr="001627A6" w:rsidRDefault="00BA7079" w:rsidP="001627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BA7079" w:rsidRPr="001627A6" w:rsidRDefault="00BA7079" w:rsidP="001627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BA7079" w:rsidRPr="001627A6" w:rsidRDefault="00BA7079" w:rsidP="001627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A7079" w:rsidRPr="001627A6" w:rsidRDefault="00BA7079" w:rsidP="001627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4A68A7" w:rsidRPr="001627A6" w:rsidRDefault="00BA7079" w:rsidP="001627A6">
      <w:pPr>
        <w:pStyle w:val="af2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направлению профессиональной деятельности: </w:t>
      </w:r>
      <w:r w:rsidR="004A68A7" w:rsidRPr="001627A6">
        <w:rPr>
          <w:rFonts w:ascii="Times New Roman" w:hAnsi="Times New Roman" w:cs="Times New Roman"/>
          <w:b/>
          <w:sz w:val="26"/>
          <w:szCs w:val="26"/>
        </w:rPr>
        <w:t>Разработка технологических процессов и проектирование изделий.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расчеты и конструирование сварных соединений и конструкций.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BD79ED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ПК 2.4. Оформлять конструкторскую, технологическую и техническую документацию.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7A6">
        <w:rPr>
          <w:rFonts w:ascii="Times New Roman" w:hAnsi="Times New Roman" w:cs="Times New Roman"/>
          <w:sz w:val="26"/>
          <w:szCs w:val="26"/>
        </w:rPr>
        <w:t xml:space="preserve">По направлению профессиональной деятельности: </w:t>
      </w: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качества сварочных работ.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7A6">
        <w:rPr>
          <w:rFonts w:ascii="Times New Roman" w:hAnsi="Times New Roman" w:cs="Times New Roman"/>
          <w:sz w:val="26"/>
          <w:szCs w:val="26"/>
        </w:rPr>
        <w:t xml:space="preserve">По направлению профессиональной деятельности: </w:t>
      </w: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и планирование сварочного производства.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4.5. Обеспечивать профилактику и безопасность условий труда на участке сварочных работ.</w:t>
      </w:r>
    </w:p>
    <w:p w:rsidR="004A68A7" w:rsidRPr="001627A6" w:rsidRDefault="004A68A7" w:rsidP="001627A6">
      <w:pPr>
        <w:pStyle w:val="af2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7A6">
        <w:rPr>
          <w:rFonts w:ascii="Times New Roman" w:hAnsi="Times New Roman" w:cs="Times New Roman"/>
          <w:sz w:val="26"/>
          <w:szCs w:val="26"/>
        </w:rPr>
        <w:t>По направлению профессиональной деятельности</w:t>
      </w:r>
      <w:r w:rsidRPr="001627A6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работ по одной или нескольким профессиям рабочих, должностям служащих.</w:t>
      </w:r>
    </w:p>
    <w:p w:rsidR="00D22191" w:rsidRPr="001627A6" w:rsidRDefault="001627A6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22191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общих компетенций (ОК):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Решать проблемы, оценивать риски и принимать решения в нестандартных ситуациях.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Быть готовым к смене технологий в профессиональной деятельности.</w:t>
      </w:r>
    </w:p>
    <w:p w:rsidR="00536395" w:rsidRPr="001627A6" w:rsidRDefault="00536395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2191" w:rsidRPr="001627A6" w:rsidRDefault="00D22191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Цели и задачи производственной </w:t>
      </w:r>
      <w:r w:rsidR="000411A7"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(преддипломной) </w:t>
      </w: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практики – требования к результатам освоения профессионального модуля</w:t>
      </w:r>
    </w:p>
    <w:p w:rsidR="00D22191" w:rsidRPr="001627A6" w:rsidRDefault="00D22191" w:rsidP="001627A6">
      <w:pPr>
        <w:tabs>
          <w:tab w:val="left" w:pos="709"/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856CF4" w:rsidRPr="001627A6" w:rsidRDefault="00856CF4" w:rsidP="001627A6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b/>
          <w:i/>
          <w:sz w:val="26"/>
          <w:szCs w:val="26"/>
        </w:rPr>
        <w:t>иметь практический опыт</w:t>
      </w:r>
      <w:r w:rsidRPr="001627A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технической подготовки производства сварных конструкций;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хранения и использования сварочной аппаратуры и инструментов в ходе производственного процесса;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выполнения расчетов и конструирование сварных соединений и 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проектирования технологических процессов производства сварных конструкций с заданными свойствами;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осуществления технико-экономического обоснования выбранного технологического процесса;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оформления конструкторской, технологической и технической документации;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определения причин, приводящих к образованию дефектов в сварных соединениях;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обоснованного выбора и использования методов, оборудования, аппаратуры и приборов, для контроля металлов и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оформления документации по контролю качества сварки;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текущего и перспективного планирования производственных работ;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выполнения технологических расчетов на основе нормативов технологических режимов, трудовых и материальных затрат;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организации ремонта и технического обслуживания сварочного производства по Единой системе планово-предупредительного ремонта;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обеспечения профилактики и безопасности условий труда на участке сварочных работ;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выполнения ручной дуговой, плазменной, газовой сварки, автоматической и полуавтоматической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</w:r>
    </w:p>
    <w:p w:rsidR="00856CF4" w:rsidRPr="001627A6" w:rsidRDefault="00856CF4" w:rsidP="001627A6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b/>
          <w:i/>
          <w:sz w:val="26"/>
          <w:szCs w:val="26"/>
        </w:rPr>
        <w:t>уметь</w:t>
      </w:r>
      <w:r w:rsidRPr="001627A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организовать рабочее место сварщика;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выбирать рациональный способ сборки и сварки конструкции, оптимальную технологию соединения или </w:t>
      </w:r>
      <w:r w:rsidR="00536395"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обработки конкретной конструкции,</w:t>
      </w: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или материала;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использовать типовые методики выбора параметров сварочных технологических процессов;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устанавливать режимы сварки;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читать рабочие чертежи сварных 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пользоваться справочной литературой для производства сварных изделий с заданными свойствами;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составлять схемы основных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проектировать различные виды сварных швов;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составлять конструктивные схемы металлических конструкций различного назначения;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производить обоснованный выбор металла для различных металлоконструкций;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производить расчеты сварных соединений на различные виды нагрузки;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разрабатывать маршрутные и операционные технологические процессы;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выбирать технологическую схему обработки;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проводить технико-экономическое сравнение вариантов технологического процесса;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производить внешний осмотр, определять наличие основных дефектов;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определять качество сборки и прихватки наружным осмотром и обмером;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проводить испытания на сплющивание и ударный разрыв образцов из сварных швов;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выявлять дефекты при металлографическом контроле;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использовать методы предупреждения и устранения дефектов сварных изделий и 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заполнять документацию по контролю качества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разрабатывать текущую и перспективную планирующую документацию производственных работ на сварочном участке;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определять трудоемкость сварочных работ;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рассчитывать нормы времени заготовительных, слесарно-сборочных, сварочных и газоплазменных работ;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производить технологические расчеты, расчеты трудовых и материальных затрат;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проводить планово-предупредительный ремонт сварочного оборудования;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1627A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читать инструкционно-технологическую документацию;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1627A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составлять технологический процесс по чертежам.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выполнять наплавку твердыми сплавами простых деталей.</w:t>
      </w:r>
    </w:p>
    <w:p w:rsidR="00856CF4" w:rsidRPr="001627A6" w:rsidRDefault="00856CF4" w:rsidP="001627A6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  <w:t>знать: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виды сварочных участков;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виды сварочного оборудования, устройство и правила эксплуатации;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источники питания;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оборудование сварочных постов;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технологический процесс подготовки деталей под сборку и сварку;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основы технологии сварки и производства сварных конструкций;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методику расчетов режимов ручных и механизированных способов сварки;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основные технологические приемы сварки и наплавки сталей, чугунов и цветных металлов;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технологию изготовления сварных конструкций различного класса;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технику безопасности проведения сварочных работ и меры экологической защиты окружающей среды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основы проектирования технологических процессов и технологической оснастки для сварки, пайки и обработки металлов;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правила разработки и оформления технического задания на проектирование технологической оснастки;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методику прочностных расчетов сварных конструкций общего назначения;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методы обеспечения экономичности и безопасности процессов сварки и обработки материалов;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классификацию сварных 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типы и виды сварных соединений и сварных швов;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классификацию нагрузок на сварные соединения;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состав ЕСТД;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методику расчета и проектирования единичных и унифицированных технологических процессов;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основы автоматизированного проектирования технологических процессов обработки деталей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способы получения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основные дефекты сварных соединений и причины их возникновения;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способы устранения дефектов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способы контроля качества сварочных процессов и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методы неразрушающего контроля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методы контроля с разрушением сварных соединений и конструкций;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оборудование для контроля качества сварных соединений;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требования, предъявляемые к контролю качества металлов и сварных соединений различных конструкций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принципы координации производственной деятельности;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формы организации монтажно-сварочных работ;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основные нормативные правовые акты, регламентирующие проведение сварочно-монтажных работ;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тарифную систему нормирования труда;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методы планирования и организации производственных работ;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нормативы технологических расчетов, трудовых и материальных затрат;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методы и средства защиты от опасностей технических систем и технологических процессов;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справочную литературу для выбора материалов, технологических режимов, оборудования, оснастки, контрольно-измерительных средств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виды слесарных работ, технологию их проведения, применяемые инструменты и приспособления;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технику и технологию слесарной обработки;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слесарные операции их назначение, приемы и правила выполнения;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технологический процесс слесарной обработки;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слесарный инструмент и приспособления, их устройства, назначение и правила применения;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подъемно-транспортное оборудование, его виды и назначение;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технологическую документацию на выполняемые работы, ее виды и содержание;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eastAsia="ar-SA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и приемы сборки деталей под сварку;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требования, предъявляемые к сварочному шву и поверхностям после воздушного строгания; 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 xml:space="preserve">свойства и значение обмазок электродов; </w:t>
      </w:r>
    </w:p>
    <w:p w:rsidR="00856CF4" w:rsidRPr="001627A6" w:rsidRDefault="00856CF4" w:rsidP="001627A6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 xml:space="preserve">строение сварного шва; </w:t>
      </w:r>
    </w:p>
    <w:p w:rsidR="00856CF4" w:rsidRPr="001627A6" w:rsidRDefault="00856CF4" w:rsidP="001627A6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627A6">
        <w:rPr>
          <w:rFonts w:ascii="Times New Roman" w:eastAsia="Calibri" w:hAnsi="Times New Roman" w:cs="Times New Roman"/>
          <w:sz w:val="26"/>
          <w:szCs w:val="26"/>
        </w:rPr>
        <w:t>способы их испытания и виды контроля;</w:t>
      </w:r>
    </w:p>
    <w:p w:rsidR="00856CF4" w:rsidRPr="001627A6" w:rsidRDefault="00856CF4" w:rsidP="001627A6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1627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способы наплавки; материалы, применяемые для наплавки; технологию наплавки твердыми сплавами</w:t>
      </w:r>
    </w:p>
    <w:p w:rsidR="006E00A2" w:rsidRPr="001627A6" w:rsidRDefault="006E00A2" w:rsidP="00162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56CF4" w:rsidRPr="001627A6" w:rsidRDefault="00856CF4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Количество часов на освоение рабочей программы производственной (преддипломной) практики: 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144 часа.</w:t>
      </w:r>
    </w:p>
    <w:p w:rsidR="00856CF4" w:rsidRPr="001627A6" w:rsidRDefault="00856CF4" w:rsidP="00162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6CF4" w:rsidRPr="00856CF4" w:rsidRDefault="00856CF4" w:rsidP="00856C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856CF4" w:rsidRPr="00856CF4" w:rsidSect="00A73AE8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856CF4" w:rsidRDefault="000411A7" w:rsidP="00353EF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856CF4">
        <w:rPr>
          <w:b/>
          <w:caps/>
          <w:sz w:val="28"/>
          <w:szCs w:val="28"/>
        </w:rPr>
        <w:t xml:space="preserve">. СТРУКТУРА и </w:t>
      </w:r>
      <w:r w:rsidR="00856CF4" w:rsidRPr="004415ED">
        <w:rPr>
          <w:b/>
          <w:caps/>
          <w:sz w:val="28"/>
          <w:szCs w:val="28"/>
        </w:rPr>
        <w:t xml:space="preserve">содержание </w:t>
      </w:r>
      <w:r w:rsidR="00856CF4">
        <w:rPr>
          <w:b/>
          <w:caps/>
          <w:sz w:val="28"/>
          <w:szCs w:val="28"/>
        </w:rPr>
        <w:t>производственной (преддипломной) практики</w:t>
      </w:r>
    </w:p>
    <w:p w:rsidR="00883C20" w:rsidRPr="00B03AD2" w:rsidRDefault="00883C20" w:rsidP="00353EF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0" w:name="_GoBack"/>
      <w:bookmarkEnd w:id="0"/>
    </w:p>
    <w:tbl>
      <w:tblPr>
        <w:tblStyle w:val="af1"/>
        <w:tblW w:w="15920" w:type="dxa"/>
        <w:tblLook w:val="04A0"/>
      </w:tblPr>
      <w:tblGrid>
        <w:gridCol w:w="3276"/>
        <w:gridCol w:w="943"/>
        <w:gridCol w:w="10631"/>
        <w:gridCol w:w="1070"/>
      </w:tblGrid>
      <w:tr w:rsidR="00477F22" w:rsidRPr="00856CF4" w:rsidTr="00477F22">
        <w:tc>
          <w:tcPr>
            <w:tcW w:w="3276" w:type="dxa"/>
          </w:tcPr>
          <w:p w:rsidR="00477F22" w:rsidRPr="00856CF4" w:rsidRDefault="00477F22" w:rsidP="00856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1574" w:type="dxa"/>
            <w:gridSpan w:val="2"/>
          </w:tcPr>
          <w:p w:rsidR="00477F22" w:rsidRPr="00856CF4" w:rsidRDefault="00477F22" w:rsidP="00856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070" w:type="dxa"/>
          </w:tcPr>
          <w:p w:rsidR="00477F22" w:rsidRPr="00856CF4" w:rsidRDefault="00477F22" w:rsidP="00856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C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77F22" w:rsidTr="00477F22">
        <w:tc>
          <w:tcPr>
            <w:tcW w:w="3276" w:type="dxa"/>
          </w:tcPr>
          <w:p w:rsidR="00477F22" w:rsidRPr="005E7395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sz w:val="22"/>
                <w:szCs w:val="22"/>
              </w:rPr>
            </w:pPr>
            <w:r w:rsidRPr="005E7395">
              <w:rPr>
                <w:rStyle w:val="FontStyle69"/>
                <w:sz w:val="22"/>
                <w:szCs w:val="22"/>
              </w:rPr>
              <w:t>1</w:t>
            </w:r>
          </w:p>
        </w:tc>
        <w:tc>
          <w:tcPr>
            <w:tcW w:w="11574" w:type="dxa"/>
            <w:gridSpan w:val="2"/>
          </w:tcPr>
          <w:p w:rsidR="00477F22" w:rsidRPr="005E7395" w:rsidRDefault="00477F22" w:rsidP="005E7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39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70" w:type="dxa"/>
          </w:tcPr>
          <w:p w:rsidR="00477F22" w:rsidRPr="005E7395" w:rsidRDefault="00477F22" w:rsidP="005E7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739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77F22" w:rsidRPr="00B03AD2" w:rsidTr="00477F22">
        <w:tc>
          <w:tcPr>
            <w:tcW w:w="3276" w:type="dxa"/>
            <w:vMerge w:val="restart"/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1. Подготовительный этап.</w:t>
            </w:r>
          </w:p>
          <w:p w:rsidR="00477F22" w:rsidRPr="00B03AD2" w:rsidRDefault="00477F2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Вводный инструктаж, инструктаж по пожарной безопасности, инструктаж на рабочем месте.</w:t>
            </w:r>
          </w:p>
          <w:p w:rsidR="00477F22" w:rsidRPr="00B03AD2" w:rsidRDefault="00477F2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История предприятия.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 xml:space="preserve">6 </w:t>
            </w:r>
          </w:p>
        </w:tc>
      </w:tr>
      <w:tr w:rsidR="00477F22" w:rsidRPr="00B03AD2" w:rsidTr="00477F22">
        <w:tc>
          <w:tcPr>
            <w:tcW w:w="3276" w:type="dxa"/>
            <w:vMerge/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E7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Продукция, выпускаемая цехом, ее краткая характеристика.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328"/>
        </w:trPr>
        <w:tc>
          <w:tcPr>
            <w:tcW w:w="3276" w:type="dxa"/>
            <w:vMerge w:val="restart"/>
          </w:tcPr>
          <w:p w:rsidR="00477F22" w:rsidRPr="00B03AD2" w:rsidRDefault="00477F22" w:rsidP="005E739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r w:rsidRPr="00B03A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производства</w:t>
            </w:r>
          </w:p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Экскурсии в основные и вспомогательные цеха.</w:t>
            </w:r>
          </w:p>
        </w:tc>
        <w:tc>
          <w:tcPr>
            <w:tcW w:w="943" w:type="dxa"/>
          </w:tcPr>
          <w:p w:rsidR="00477F22" w:rsidRPr="00B03AD2" w:rsidRDefault="00477F22" w:rsidP="00477F2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pStyle w:val="a3"/>
              <w:ind w:lef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Схема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роизводственной структуры цеха.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 xml:space="preserve">6  </w:t>
            </w:r>
          </w:p>
        </w:tc>
      </w:tr>
      <w:tr w:rsidR="00477F22" w:rsidRPr="00B03AD2" w:rsidTr="00477F22">
        <w:tc>
          <w:tcPr>
            <w:tcW w:w="3276" w:type="dxa"/>
            <w:vMerge/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B03AD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основных, вспомогательных и обслуживающих подразделений цеха.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c>
          <w:tcPr>
            <w:tcW w:w="3276" w:type="dxa"/>
            <w:vMerge/>
            <w:tcBorders>
              <w:bottom w:val="single" w:sz="4" w:space="0" w:color="auto"/>
            </w:tcBorders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Функции подразделений цеха, их взаимосвязь друг с другом.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45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3. Изучение основных технологических процессов на рабочих местах практики.</w:t>
            </w: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Виды технологических процессов, применяемых в цехе.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405"/>
        </w:trPr>
        <w:tc>
          <w:tcPr>
            <w:tcW w:w="3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B03AD2" w:rsidRDefault="00477F22" w:rsidP="00477F2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Краткая техническая характеристика оборудования, паспортные данные.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22" w:rsidRPr="00B03AD2" w:rsidRDefault="00477F22" w:rsidP="005E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Оснастка, применяемая на участке (цеха).</w:t>
            </w:r>
          </w:p>
        </w:tc>
        <w:tc>
          <w:tcPr>
            <w:tcW w:w="1070" w:type="dxa"/>
          </w:tcPr>
          <w:p w:rsidR="00477F22" w:rsidRPr="00B03AD2" w:rsidRDefault="00477F22" w:rsidP="005E7395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307"/>
        </w:trPr>
        <w:tc>
          <w:tcPr>
            <w:tcW w:w="3276" w:type="dxa"/>
            <w:vMerge w:val="restart"/>
            <w:tcBorders>
              <w:top w:val="single" w:sz="4" w:space="0" w:color="auto"/>
            </w:tcBorders>
          </w:tcPr>
          <w:p w:rsidR="00477F22" w:rsidRPr="00B03AD2" w:rsidRDefault="00477F22" w:rsidP="004B1537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Выполнение индивидуального задания.</w:t>
            </w:r>
          </w:p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Подобрать необходимый материал к закреплённой сборочной единице по технологии сборки сварной конструкции в соответствии с рекомендациями </w:t>
            </w:r>
            <w:r w:rsidRPr="00B03AD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преподавателя (руководителя практики).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477F22" w:rsidRPr="00477F22" w:rsidRDefault="00477F22" w:rsidP="00477F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Pr="00B03AD2" w:rsidRDefault="00477F2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Выполнение индивидуального задания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84 ч</w:t>
            </w:r>
          </w:p>
        </w:tc>
      </w:tr>
      <w:tr w:rsidR="00477F22" w:rsidRPr="00B03AD2" w:rsidTr="00477F22">
        <w:trPr>
          <w:trHeight w:val="346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Pr="00B03AD2" w:rsidRDefault="00477F22" w:rsidP="00F82509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конструкции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288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Pr="00B03AD2" w:rsidRDefault="00477F22" w:rsidP="00F82509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Эскиз конструкции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346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материала с расшифровкой марки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365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Заготовительные операции, оборудование, инструмент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231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F22">
              <w:rPr>
                <w:rFonts w:ascii="Times New Roman" w:eastAsia="Calibri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Подбор оборудования, оснастки, инструмента их характеристики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12</w:t>
            </w:r>
          </w:p>
        </w:tc>
      </w:tr>
      <w:tr w:rsidR="00477F22" w:rsidRPr="00B03AD2" w:rsidTr="00477F22">
        <w:trPr>
          <w:trHeight w:val="307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Подбор режима сварки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231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F22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качества конструкции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327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Расчет нормирования сварочных работ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rPr>
          <w:trHeight w:val="307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18,19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Экономические данные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12</w:t>
            </w:r>
          </w:p>
        </w:tc>
      </w:tr>
      <w:tr w:rsidR="00477F22" w:rsidRPr="00B03AD2" w:rsidTr="00477F22">
        <w:trPr>
          <w:trHeight w:val="505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20,21.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 </w:t>
            </w: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технологического процесса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12</w:t>
            </w:r>
          </w:p>
        </w:tc>
      </w:tr>
      <w:tr w:rsidR="00477F22" w:rsidRPr="00B03AD2" w:rsidTr="00477F22">
        <w:trPr>
          <w:trHeight w:val="554"/>
        </w:trPr>
        <w:tc>
          <w:tcPr>
            <w:tcW w:w="3276" w:type="dxa"/>
            <w:vMerge/>
          </w:tcPr>
          <w:p w:rsidR="00477F22" w:rsidRPr="00B03AD2" w:rsidRDefault="00477F22" w:rsidP="004B1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F22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477F22" w:rsidRDefault="00477F22" w:rsidP="00F825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eastAsia="Calibri" w:hAnsi="Times New Roman" w:cs="Times New Roman"/>
                <w:sz w:val="28"/>
                <w:szCs w:val="28"/>
              </w:rPr>
              <w:t>11. Организация рабочего места сварщика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c>
          <w:tcPr>
            <w:tcW w:w="3276" w:type="dxa"/>
          </w:tcPr>
          <w:p w:rsidR="00477F22" w:rsidRPr="00B03AD2" w:rsidRDefault="00477F2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Тема 5. Обобщение материала и оформление отчета по практике, получение отзыва.</w:t>
            </w:r>
          </w:p>
        </w:tc>
        <w:tc>
          <w:tcPr>
            <w:tcW w:w="943" w:type="dxa"/>
          </w:tcPr>
          <w:p w:rsidR="00477F22" w:rsidRPr="00477F22" w:rsidRDefault="00477F22" w:rsidP="00477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F2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31" w:type="dxa"/>
          </w:tcPr>
          <w:p w:rsidR="00477F22" w:rsidRPr="00B03AD2" w:rsidRDefault="00477F22" w:rsidP="00F8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>Оформить отчет по практике в журнале-отчете. Приложить весь материал по индивидуальному заданию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c>
          <w:tcPr>
            <w:tcW w:w="3276" w:type="dxa"/>
          </w:tcPr>
          <w:p w:rsidR="00477F22" w:rsidRPr="00B03AD2" w:rsidRDefault="00477F2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477F22" w:rsidRDefault="00477F22" w:rsidP="00477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0631" w:type="dxa"/>
          </w:tcPr>
          <w:p w:rsidR="00477F22" w:rsidRPr="000411A7" w:rsidRDefault="00CE71AD" w:rsidP="00F8250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E71AD">
              <w:rPr>
                <w:rFonts w:ascii="Times New Roman" w:hAnsi="Times New Roman" w:cs="Times New Roman"/>
                <w:sz w:val="28"/>
                <w:szCs w:val="28"/>
              </w:rPr>
              <w:t>Отчёт по практике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center"/>
              <w:rPr>
                <w:rStyle w:val="FontStyle69"/>
                <w:b w:val="0"/>
                <w:sz w:val="28"/>
                <w:szCs w:val="28"/>
              </w:rPr>
            </w:pPr>
            <w:r w:rsidRPr="00F2685B">
              <w:rPr>
                <w:rStyle w:val="FontStyle69"/>
                <w:b w:val="0"/>
                <w:sz w:val="28"/>
                <w:szCs w:val="28"/>
              </w:rPr>
              <w:t>6</w:t>
            </w:r>
          </w:p>
        </w:tc>
      </w:tr>
      <w:tr w:rsidR="00477F22" w:rsidRPr="00B03AD2" w:rsidTr="00477F22">
        <w:tc>
          <w:tcPr>
            <w:tcW w:w="3276" w:type="dxa"/>
          </w:tcPr>
          <w:p w:rsidR="00477F22" w:rsidRPr="00B03AD2" w:rsidRDefault="00477F2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477F22" w:rsidRPr="00B03AD2" w:rsidRDefault="00477F2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477F22" w:rsidRPr="00B03AD2" w:rsidRDefault="00477F22" w:rsidP="0085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A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Итого:</w:t>
            </w:r>
          </w:p>
        </w:tc>
        <w:tc>
          <w:tcPr>
            <w:tcW w:w="1070" w:type="dxa"/>
          </w:tcPr>
          <w:p w:rsidR="00477F22" w:rsidRPr="00B03AD2" w:rsidRDefault="00477F22" w:rsidP="00856CF4">
            <w:pPr>
              <w:pStyle w:val="Style55"/>
              <w:widowControl/>
              <w:tabs>
                <w:tab w:val="left" w:pos="993"/>
              </w:tabs>
              <w:spacing w:line="276" w:lineRule="auto"/>
              <w:jc w:val="right"/>
              <w:rPr>
                <w:rStyle w:val="FontStyle69"/>
                <w:b w:val="0"/>
                <w:sz w:val="28"/>
                <w:szCs w:val="28"/>
              </w:rPr>
            </w:pPr>
            <w:r w:rsidRPr="00B03AD2">
              <w:rPr>
                <w:rStyle w:val="FontStyle69"/>
                <w:b w:val="0"/>
                <w:sz w:val="28"/>
                <w:szCs w:val="28"/>
              </w:rPr>
              <w:t>144 ч.</w:t>
            </w:r>
          </w:p>
        </w:tc>
      </w:tr>
    </w:tbl>
    <w:p w:rsidR="005C1F18" w:rsidRDefault="005C1F18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D4E66" w:rsidRDefault="003D4E66" w:rsidP="00B03AD2">
      <w:pPr>
        <w:rPr>
          <w:rFonts w:ascii="Times New Roman" w:hAnsi="Times New Roman" w:cs="Times New Roman"/>
          <w:bCs/>
          <w:sz w:val="28"/>
          <w:szCs w:val="28"/>
          <w:u w:val="single"/>
        </w:rPr>
        <w:sectPr w:rsidR="003D4E66" w:rsidSect="003D4E66">
          <w:footerReference w:type="default" r:id="rId11"/>
          <w:pgSz w:w="16838" w:h="11906" w:orient="landscape"/>
          <w:pgMar w:top="1134" w:right="567" w:bottom="851" w:left="567" w:header="709" w:footer="709" w:gutter="0"/>
          <w:cols w:space="708"/>
          <w:docGrid w:linePitch="360"/>
        </w:sectPr>
      </w:pPr>
    </w:p>
    <w:p w:rsidR="003D4E66" w:rsidRPr="001627A6" w:rsidRDefault="000411A7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</w:t>
      </w:r>
      <w:r w:rsidR="00E65EC6"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t>. условия реализации производственной</w:t>
      </w:r>
      <w:r w:rsidR="003D4E66"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</w:p>
    <w:p w:rsidR="003D4E66" w:rsidRPr="001627A6" w:rsidRDefault="003D4E66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t>(ПРЕДДИПЛОМНОЙ)</w:t>
      </w:r>
      <w:r w:rsidR="00353EFB"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E65EC6"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t>практики</w:t>
      </w:r>
      <w:r w:rsidR="00E65EC6" w:rsidRPr="001627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627A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</w:p>
    <w:p w:rsidR="003D4E66" w:rsidRPr="001627A6" w:rsidRDefault="000411A7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3D4E66" w:rsidRPr="001627A6">
        <w:rPr>
          <w:rFonts w:ascii="Times New Roman" w:eastAsia="Times New Roman" w:hAnsi="Times New Roman" w:cs="Times New Roman"/>
          <w:b/>
          <w:sz w:val="26"/>
          <w:szCs w:val="26"/>
        </w:rPr>
        <w:t xml:space="preserve">.1. </w:t>
      </w:r>
      <w:r w:rsidR="003D4E66" w:rsidRPr="001627A6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D52344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производственной </w:t>
      </w:r>
      <w:r w:rsidR="00D5234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52344" w:rsidRPr="001627A6">
        <w:rPr>
          <w:rFonts w:ascii="Times New Roman" w:hAnsi="Times New Roman" w:cs="Times New Roman"/>
          <w:sz w:val="26"/>
          <w:szCs w:val="26"/>
        </w:rPr>
        <w:t>преддипломной</w:t>
      </w:r>
      <w:r w:rsidR="00D52344">
        <w:rPr>
          <w:rFonts w:ascii="Times New Roman" w:hAnsi="Times New Roman" w:cs="Times New Roman"/>
          <w:sz w:val="26"/>
          <w:szCs w:val="26"/>
        </w:rPr>
        <w:t>)</w:t>
      </w:r>
      <w:r w:rsidR="00D52344"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 реализуется в производственных отделах, цехах и мастерских предприятий в соответствии с договорами.</w:t>
      </w:r>
    </w:p>
    <w:p w:rsidR="003D4E66" w:rsidRPr="001627A6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3D4E66" w:rsidRPr="001627A6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3D4E66" w:rsidRPr="001627A6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-наличие технической документации, рабочих чертежей, справочников;</w:t>
      </w:r>
    </w:p>
    <w:p w:rsidR="003D4E66" w:rsidRPr="001627A6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 и выходом в сеть Интернет;</w:t>
      </w:r>
    </w:p>
    <w:p w:rsidR="003D4E66" w:rsidRPr="001627A6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-мультимедиапроектор;  </w:t>
      </w:r>
    </w:p>
    <w:p w:rsidR="003D4E66" w:rsidRPr="001627A6" w:rsidRDefault="003D4E66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4E66" w:rsidRPr="001627A6" w:rsidRDefault="000411A7" w:rsidP="001627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D4E66" w:rsidRPr="00162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Информационное обеспечение обучения</w:t>
      </w:r>
    </w:p>
    <w:p w:rsidR="003D4E66" w:rsidRPr="001627A6" w:rsidRDefault="003D4E66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3D4E66" w:rsidRPr="00D52344" w:rsidRDefault="003D4E66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523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6F378D" w:rsidRPr="001627A6" w:rsidRDefault="006F378D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Михайлицын, С. В. Михайлнцын, С.В.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Основы сварочного производства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учебник / С.В. Мих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айлицын, М.А. Шекшеев. - Москва; Вологда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Инфра-Инженерия, 201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- 260 с. - 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ISBN 978-5-9729-0381-8. - Текст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электронный. - URL: </w:t>
      </w:r>
      <w:hyperlink r:id="rId12" w:history="1">
        <w:r w:rsidR="00832F79" w:rsidRPr="001627A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https://znanium.com/catalog/product/1048767</w:t>
        </w:r>
      </w:hyperlink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– Режим доступа: по подписке.</w:t>
      </w:r>
    </w:p>
    <w:p w:rsidR="006F378D" w:rsidRPr="001627A6" w:rsidRDefault="006F378D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Овчинников, В. В. Технология и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зготовления сварных конструкций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учебник / В.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В. Овчинников. — Москва: ФОРУМ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ИНФРА-М, 20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208 с. — (Среднее профессиональное образование). - 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ISBN 978-5-8199-0883-9. - Текст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электронный. - URL: </w:t>
      </w:r>
      <w:hyperlink r:id="rId13" w:history="1">
        <w:r w:rsidR="00832F79" w:rsidRPr="001627A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https://znanium.com/catalog/product/1044998</w:t>
        </w:r>
      </w:hyperlink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Режим доступа: по подписке.</w:t>
      </w:r>
    </w:p>
    <w:p w:rsidR="00202D4A" w:rsidRPr="001627A6" w:rsidRDefault="006F378D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Овчинников, В.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В. Справочник техника-сварщика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учебное посо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бие / В.В. Овчинников. — Москва: ФОРУМ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ИНФРА-М, 20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304 с. — (Среднее профессиональное образование). - 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ISBN 978-5-8199-0895-2. - Текст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электронный. - URL: </w:t>
      </w:r>
      <w:hyperlink r:id="rId14" w:history="1">
        <w:r w:rsidR="00832F79" w:rsidRPr="001627A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https://znanium.com/catalog/product/1758023</w:t>
        </w:r>
      </w:hyperlink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– Режим доступа: по подписке.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02D4A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Монтаж, наладка и эксплуатация электрообо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рудования: учеб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Н.В. </w:t>
      </w:r>
      <w:r w:rsidR="00202D4A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Грунтович. — Минск: Новое знание; М.: ИНФРА-М, 2018.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 В.В. Расчет и проектирование сварных конструкций: Практикум и курсовое проектирование: учеб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СПО. М.: «Академия», 201</w:t>
      </w:r>
      <w:r w:rsidR="00866637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 В.В. Расчет и проектирование сварных конструкций: учебник для СПО. М.: «Академия», 201</w:t>
      </w:r>
      <w:r w:rsidR="00866637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 В.В. Технология изготовления сварных конструкций. Издательство: ФОРУМ, 2020(электронное издание)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Справочник электромонтажника: учеб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Ю.Д. Сибикин. — 6-е изд., перераб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2017. 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электромашиностроения: учеб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пособие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/ М.Ю. Сибикин, Ю.Д. Сибикин. — 2-е изд., перераб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2017.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энергосбережения: учебник / Ю.Д. Сибикин, М.Ю. Сибикин. — 4-е изд., перераб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2018.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Электроснабжение промышленных и гражданских зданий: учебник / Ю.Д. Сибикин. — 5-е изд., перераб</w:t>
      </w:r>
      <w:r w:rsidR="00477F22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доп. — М.: ИНФРА-М, 2018.</w:t>
      </w:r>
    </w:p>
    <w:p w:rsidR="00832F79" w:rsidRPr="001627A6" w:rsidRDefault="00832F79" w:rsidP="001627A6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02D4A" w:rsidRPr="001627A6" w:rsidRDefault="00202D4A" w:rsidP="001627A6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 В.В. Производство сварных конструкций. Издательство: ФОРУМ, 2015</w:t>
      </w:r>
      <w:r w:rsidR="00854C5F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(электронное издание)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Гаспарян В.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Х. Электродуговая и газовая сварка.  Издательство: Вышэйшая школа, 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2016</w:t>
      </w:r>
      <w:r w:rsidR="00854C5F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(электронное издание)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Лихачев В.Л. Электродуговая сварка. Пособие для сварщиков и специалистов сварочного производства. Издательство: СОЛОН-Пресс, 2018(электронное издание).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Михайлицын С.</w:t>
      </w:r>
      <w:r w:rsidR="00832F79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В. Основы сварочного производства. Издательство: Инфра-Инженерия, 2019 (электронное издание)</w:t>
      </w:r>
    </w:p>
    <w:p w:rsidR="00202D4A" w:rsidRPr="001627A6" w:rsidRDefault="00202D4A" w:rsidP="001627A6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Овчинников В.В. Производство сварных конструкций. Издательство: ФОРУМ, 2015</w:t>
      </w:r>
      <w:r w:rsidR="00854C5F"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(электронное издание)</w:t>
      </w:r>
    </w:p>
    <w:p w:rsidR="003D4E66" w:rsidRPr="001627A6" w:rsidRDefault="003D4E66" w:rsidP="001627A6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Ресурсы</w:t>
      </w: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сети</w:t>
      </w: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Internet: 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Электронная библиотечная система </w:t>
      </w:r>
      <w:hyperlink r:id="rId15" w:history="1"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ресурсов</w:t>
      </w: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</w:t>
      </w:r>
      <w:hyperlink r:id="rId16" w:history="1"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http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://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www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svaga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ru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</w:hyperlink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hyperlink r:id="rId17" w:history="1"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http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://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svarka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dukon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ru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</w:hyperlink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</w:t>
      </w:r>
      <w:hyperlink r:id="rId18" w:history="1"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http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://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www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esab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com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ru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val="en-US" w:eastAsia="ru-RU"/>
          </w:rPr>
          <w:t>ru</w:t>
        </w:r>
        <w:r w:rsidRPr="001627A6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/</w:t>
        </w:r>
      </w:hyperlink>
      <w:r w:rsidRPr="00162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1. Skype (режим доступа: </w:t>
      </w:r>
      <w:hyperlink r:id="rId19" w:history="1">
        <w:r w:rsidR="00854C5F" w:rsidRPr="001627A6">
          <w:rPr>
            <w:rStyle w:val="aa"/>
            <w:rFonts w:ascii="Times New Roman" w:eastAsia="Times New Roman" w:hAnsi="Times New Roman" w:cs="Times New Roman"/>
            <w:bCs/>
            <w:i/>
            <w:sz w:val="26"/>
            <w:szCs w:val="26"/>
            <w:lang w:eastAsia="ru-RU"/>
          </w:rPr>
          <w:t>https://www.skype.com</w:t>
        </w:r>
      </w:hyperlink>
      <w:r w:rsidRPr="001627A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/) 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2. Zoom (режим доступа: </w:t>
      </w:r>
      <w:hyperlink r:id="rId20" w:history="1">
        <w:r w:rsidR="00854C5F" w:rsidRPr="001627A6">
          <w:rPr>
            <w:rStyle w:val="aa"/>
            <w:rFonts w:ascii="Times New Roman" w:eastAsia="Times New Roman" w:hAnsi="Times New Roman" w:cs="Times New Roman"/>
            <w:bCs/>
            <w:i/>
            <w:sz w:val="26"/>
            <w:szCs w:val="26"/>
            <w:lang w:eastAsia="ru-RU"/>
          </w:rPr>
          <w:t>https://zoom.us/</w:t>
        </w:r>
      </w:hyperlink>
      <w:r w:rsidRPr="001627A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)</w:t>
      </w:r>
    </w:p>
    <w:p w:rsidR="00BA005A" w:rsidRPr="001627A6" w:rsidRDefault="00BA005A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3. https://disk.yandex.ru/ </w:t>
      </w:r>
    </w:p>
    <w:p w:rsidR="00D52344" w:rsidRDefault="00D52344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D4E66" w:rsidRPr="001627A6" w:rsidRDefault="000411A7" w:rsidP="00162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27A6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3D4E66" w:rsidRPr="001627A6">
        <w:rPr>
          <w:rFonts w:ascii="Times New Roman" w:eastAsia="Times New Roman" w:hAnsi="Times New Roman" w:cs="Times New Roman"/>
          <w:b/>
          <w:sz w:val="26"/>
          <w:szCs w:val="26"/>
        </w:rPr>
        <w:t>.3 Общие требования к организации образовательного процесса</w:t>
      </w:r>
    </w:p>
    <w:p w:rsidR="001627A6" w:rsidRPr="001627A6" w:rsidRDefault="001627A6" w:rsidP="001627A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7A6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1627A6" w:rsidRPr="001627A6" w:rsidRDefault="001627A6" w:rsidP="001627A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1627A6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1627A6" w:rsidRPr="001627A6" w:rsidRDefault="001627A6" w:rsidP="001627A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7A6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1627A6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1627A6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1627A6" w:rsidRPr="001627A6" w:rsidRDefault="001627A6" w:rsidP="001627A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7A6">
        <w:rPr>
          <w:rFonts w:ascii="Times New Roman" w:hAnsi="Times New Roman" w:cs="Times New Roman"/>
          <w:sz w:val="26"/>
          <w:szCs w:val="26"/>
        </w:rPr>
        <w:t xml:space="preserve">Производственная </w:t>
      </w:r>
      <w:r w:rsidR="00D52344">
        <w:rPr>
          <w:rFonts w:ascii="Times New Roman" w:hAnsi="Times New Roman" w:cs="Times New Roman"/>
          <w:sz w:val="26"/>
          <w:szCs w:val="26"/>
        </w:rPr>
        <w:t>(преддипломная)</w:t>
      </w:r>
      <w:r w:rsidR="00D52344" w:rsidRPr="001627A6">
        <w:rPr>
          <w:rFonts w:ascii="Times New Roman" w:hAnsi="Times New Roman" w:cs="Times New Roman"/>
          <w:sz w:val="26"/>
          <w:szCs w:val="26"/>
        </w:rPr>
        <w:t xml:space="preserve"> </w:t>
      </w:r>
      <w:r w:rsidRPr="001627A6">
        <w:rPr>
          <w:rFonts w:ascii="Times New Roman" w:hAnsi="Times New Roman" w:cs="Times New Roman"/>
          <w:sz w:val="26"/>
          <w:szCs w:val="26"/>
        </w:rPr>
        <w:t xml:space="preserve">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1627A6" w:rsidRPr="001627A6" w:rsidRDefault="001627A6" w:rsidP="001627A6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7A6">
        <w:rPr>
          <w:rFonts w:ascii="Times New Roman" w:hAnsi="Times New Roman" w:cs="Times New Roman"/>
          <w:sz w:val="26"/>
          <w:szCs w:val="26"/>
        </w:rPr>
        <w:t xml:space="preserve">Аттестация по итогам производственной </w:t>
      </w:r>
      <w:r w:rsidR="00D52344">
        <w:rPr>
          <w:rFonts w:ascii="Times New Roman" w:hAnsi="Times New Roman" w:cs="Times New Roman"/>
          <w:sz w:val="26"/>
          <w:szCs w:val="26"/>
        </w:rPr>
        <w:t>(</w:t>
      </w:r>
      <w:r w:rsidR="00D52344" w:rsidRPr="001627A6">
        <w:rPr>
          <w:rFonts w:ascii="Times New Roman" w:hAnsi="Times New Roman" w:cs="Times New Roman"/>
          <w:sz w:val="26"/>
          <w:szCs w:val="26"/>
        </w:rPr>
        <w:t>преддипломной</w:t>
      </w:r>
      <w:r w:rsidR="00D52344">
        <w:rPr>
          <w:rFonts w:ascii="Times New Roman" w:hAnsi="Times New Roman" w:cs="Times New Roman"/>
          <w:sz w:val="26"/>
          <w:szCs w:val="26"/>
        </w:rPr>
        <w:t>)</w:t>
      </w:r>
      <w:r w:rsidR="00D52344" w:rsidRPr="001627A6">
        <w:rPr>
          <w:rFonts w:ascii="Times New Roman" w:hAnsi="Times New Roman" w:cs="Times New Roman"/>
          <w:sz w:val="26"/>
          <w:szCs w:val="26"/>
        </w:rPr>
        <w:t xml:space="preserve"> </w:t>
      </w:r>
      <w:r w:rsidRPr="001627A6">
        <w:rPr>
          <w:rFonts w:ascii="Times New Roman" w:hAnsi="Times New Roman" w:cs="Times New Roman"/>
          <w:sz w:val="26"/>
          <w:szCs w:val="26"/>
        </w:rPr>
        <w:t>практики проводится с учетом (или на основании) результатов, подтвержденных документами соответствующих организаций.</w:t>
      </w:r>
    </w:p>
    <w:p w:rsidR="00D52344" w:rsidRDefault="00D52344" w:rsidP="001627A6">
      <w:pPr>
        <w:pStyle w:val="3"/>
        <w:keepNext w:val="0"/>
        <w:keepLines w:val="0"/>
        <w:widowControl w:val="0"/>
        <w:numPr>
          <w:ilvl w:val="0"/>
          <w:numId w:val="3"/>
        </w:numPr>
        <w:spacing w:before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1627A6" w:rsidRPr="001627A6" w:rsidRDefault="001627A6" w:rsidP="001627A6">
      <w:pPr>
        <w:pStyle w:val="3"/>
        <w:keepNext w:val="0"/>
        <w:keepLines w:val="0"/>
        <w:widowControl w:val="0"/>
        <w:numPr>
          <w:ilvl w:val="0"/>
          <w:numId w:val="3"/>
        </w:numPr>
        <w:spacing w:before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627A6">
        <w:rPr>
          <w:rFonts w:ascii="Times New Roman" w:hAnsi="Times New Roman" w:cs="Times New Roman"/>
          <w:color w:val="auto"/>
          <w:sz w:val="26"/>
          <w:szCs w:val="26"/>
        </w:rPr>
        <w:t xml:space="preserve">3.4. Кадровое обеспечение образовательного процесса </w:t>
      </w:r>
    </w:p>
    <w:p w:rsidR="001627A6" w:rsidRPr="001627A6" w:rsidRDefault="001627A6" w:rsidP="001627A6">
      <w:pPr>
        <w:pStyle w:val="1"/>
        <w:keepNext w:val="0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 w:val="0"/>
          <w:sz w:val="26"/>
          <w:szCs w:val="26"/>
        </w:rPr>
      </w:pPr>
      <w:r w:rsidRPr="001627A6">
        <w:rPr>
          <w:b w:val="0"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</w:t>
      </w:r>
    </w:p>
    <w:p w:rsidR="001627A6" w:rsidRPr="001627A6" w:rsidRDefault="001627A6" w:rsidP="001627A6">
      <w:pPr>
        <w:pStyle w:val="1"/>
        <w:keepNext w:val="0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 w:val="0"/>
          <w:bCs w:val="0"/>
          <w:sz w:val="26"/>
          <w:szCs w:val="26"/>
        </w:rPr>
      </w:pPr>
      <w:r w:rsidRPr="001627A6">
        <w:rPr>
          <w:b w:val="0"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A5CDB" w:rsidRPr="001627A6" w:rsidRDefault="00DA5CDB" w:rsidP="001627A6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62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D52344" w:rsidRDefault="00D52344" w:rsidP="003D3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52344" w:rsidRDefault="00D52344" w:rsidP="003D3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52344" w:rsidRDefault="00D52344" w:rsidP="003D3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52344" w:rsidRDefault="00D52344" w:rsidP="003D3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D4E66" w:rsidRPr="00E65EC6" w:rsidRDefault="003D3EE0" w:rsidP="003D3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</w:t>
      </w:r>
      <w:r w:rsidR="003D4E6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Контрол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ь и оценка результатов освоения </w:t>
      </w:r>
      <w:r w:rsidR="003D4E6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</w:t>
      </w:r>
      <w:r w:rsidR="00DA5CD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(преддипломной)</w:t>
      </w:r>
      <w:r w:rsidR="003D4E66" w:rsidRPr="00E65E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практики</w:t>
      </w:r>
    </w:p>
    <w:p w:rsidR="003D4E66" w:rsidRPr="00E65EC6" w:rsidRDefault="003D4E66" w:rsidP="003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text" w:tblpX="7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9"/>
        <w:gridCol w:w="74"/>
        <w:gridCol w:w="4854"/>
      </w:tblGrid>
      <w:tr w:rsidR="003D4E66" w:rsidRPr="00E65EC6" w:rsidTr="00D52344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D5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D4E66" w:rsidRPr="00E65EC6" w:rsidRDefault="003D4E66" w:rsidP="00D5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E66" w:rsidRPr="00E65EC6" w:rsidRDefault="003D4E66" w:rsidP="00D5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D4E66" w:rsidRPr="00E65EC6" w:rsidTr="00D5234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D52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Практический опыт</w:t>
            </w: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006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Экзамен 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модулю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дифференцированные 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зачеты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учебной и 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практикам</w:t>
            </w:r>
            <w:r w:rsidRPr="00E65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хранения и использования сварочной аппаратуры и инструментов в ходе производственного процесса;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расчетов и конструирование сварных соединений и конструкций;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проектирования технологических процессов производства сварных конструкций с заданными свойствами;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технико-экономического обоснования выбранного технологического процесса;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конструкторской, технологической и технической документации;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и оформления графических, вычислительных и проектных работ с использованием информационных и (или) компьютерных технологий;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причин, приводящих к образованию дефектов в сварных соединениях;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обоснованного выбора и использования методов, оборудования, аппаратуры и приборов, для контроля металлов и сварных соединений;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предупреждения, выявления и устранения дефектов сварных соединений и изделий для получения качественной продукции;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документации по контролю качества сварки;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 и перспективного планирования производственных работ;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технологических расчетов на основе нормативов технологических режимов, трудовых и материальных затрат;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ремонта и технического обслуживания сварочного производства по </w:t>
            </w: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Единой системе планово-предупредительного ремонта;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профилактики и безопасности условий труда на участке сварочных работ;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2E684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выполнения ручной дуговой, плазменной, газовой сварки, автоматической и полуавтоматической сварки простых деталей, узлов и конструкций из конструкционных сталей, цветных металлов и сплавов и средней сложности деталей, узлов, конструкций и трубопроводов из углеродистых сталей во всех положениях шва;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D4E66" w:rsidRPr="00E65EC6" w:rsidTr="00D5234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D523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умения</w:t>
            </w: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рабочее место сварщика;</w:t>
            </w:r>
          </w:p>
        </w:tc>
        <w:tc>
          <w:tcPr>
            <w:tcW w:w="4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 xml:space="preserve">оценка выполнения производственных работ на рабочем месте  </w:t>
            </w:r>
          </w:p>
          <w:p w:rsidR="000066FB" w:rsidRPr="00E65EC6" w:rsidRDefault="000066FB" w:rsidP="00D523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EC6">
              <w:rPr>
                <w:rFonts w:ascii="Times New Roman" w:eastAsia="Times New Roman" w:hAnsi="Times New Roman" w:cs="Times New Roman"/>
                <w:sz w:val="23"/>
              </w:rPr>
              <w:t>Проверка ведения дневника практики</w:t>
            </w: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рациональный способ сборки и сварки конструкции, оптимальную технологию соединения или обработки конкретной конструкции, или материала;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типовые методики выбора параметров сварочных технологических процессов;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устанавливать режимы сварки;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расхода основных и сварочных материалов для изготовления сварного узла или конструкции;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читать рабочие чертежи сварных конструкций;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пользоваться справочной литературой для производства сварных изделий с заданными свойствами;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схемы основных сварных соединений;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проектировать различные виды сварных швов;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составлять конструктивные схемы металлических конструкций различного назначения;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обоснованный выбор металла для различных металлоконструкций;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расчеты сварных соединений на различные виды нагрузки;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маршрутные и операционные технологические процессы;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технологическую схему обработки;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технико-экономическое сравнение вариантов технологического процесса;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внешний осмотр, определять наличие основных дефектов;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производить измерение основных размеров сварных швов с помощью универсальных и специальных инструментов, шаблонов и </w:t>
            </w: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контрольных приспособлений;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определять качество сборки и прихватки наружным осмотром и обмером;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испытания на сплющивание и ударный разрыв образцов из сварных швов;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выявлять дефекты при металлографическом контроле;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методы предупреждения и устранения дефектов сварных изделий и конструкций;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заполнять документацию по контролю качества сварных соединений;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разрабатывать текущую и перспективную планирующую документацию производственных работ на сварочном участке;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определять трудоемкость сварочных работ;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рассчитывать нормы времени заготовительных, слесарно-сборочных, сварочных и газоплазменных работ;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производить технологические расчеты, расчеты трудовых и материальных затрат;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планово-предупредительный ремонт сварочного оборудования;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9402DF" w:rsidRDefault="000066FB" w:rsidP="00D52344">
            <w:pPr>
              <w:pStyle w:val="a4"/>
              <w:shd w:val="clear" w:color="auto" w:fill="FFFFFF"/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>читать инструкционно-технологическую документацию;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9402DF" w:rsidRDefault="000066FB" w:rsidP="00D52344">
            <w:pPr>
              <w:pStyle w:val="a4"/>
              <w:shd w:val="clear" w:color="auto" w:fill="FFFFFF"/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Lucida Sans Unicode"/>
                <w:color w:val="000000"/>
                <w:lang w:eastAsia="ar-SA"/>
              </w:rPr>
            </w:pPr>
            <w:r w:rsidRPr="009402DF">
              <w:rPr>
                <w:rFonts w:eastAsia="Lucida Sans Unicode"/>
                <w:color w:val="000000"/>
                <w:lang w:eastAsia="ar-SA"/>
              </w:rPr>
              <w:t>составлять технологический процесс по чертежам.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кислородную плазменную прямолинейную и криволинейную резка в различных положениях металлов, простых и средней сложности деталей из углеродистых и легированных сталей, цветных металлов и сплавов по разметке вручную на переносных, стационарных и плазморезательных машинах во всех положениях сварного шва; 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осуществлять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машины.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66FB" w:rsidRPr="00E65EC6" w:rsidTr="003168F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D52344" w:rsidRDefault="000066FB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выполнять наплавку твердыми сплавами простых деталей.</w:t>
            </w:r>
          </w:p>
        </w:tc>
        <w:tc>
          <w:tcPr>
            <w:tcW w:w="49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E65EC6" w:rsidRDefault="000066FB" w:rsidP="00D52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D4E66" w:rsidRPr="00E65EC6" w:rsidTr="00D52344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E65EC6" w:rsidRDefault="003D4E66" w:rsidP="00D52344">
            <w:pPr>
              <w:tabs>
                <w:tab w:val="left" w:pos="0"/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65EC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знания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сварочных участков;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сварочных участков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сварочного оборудования, устройство и правила эксплуатации;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видов сварочного оборудования, устройство и правила эксплуатации;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питания;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источники питания;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сварочных постов;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оборудования сварочных постов;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технологический процесс подготовки деталей </w:t>
            </w: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сборку и сварку;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Демонстрация знаний технологический 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деталей под сборку и сварку;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технологии сварки и производства сварных конструкций;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 технологии сварки и производства сварных конструкций;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расчетов режимов ручных и механизированных способов сварки;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расчетов режимов ручных и механизированных способов сварки;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технологические приемы сварки и наплавки сталей, чугунов и цветных металлов;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основны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сварки и наплавки сталей, чугунов и цветных металлов;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изготовления сварных конструкций различного класса;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545813" w:rsidP="00D52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02DF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изготовления сварных конструкций различного класса;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D52344" w:rsidRDefault="009402DF" w:rsidP="00D52344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безопасности проведения сварочных работ и меры экологической защиты окружающей среды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техник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проведения сварочных работ и меры экологической защиты окружающей среды</w:t>
            </w:r>
          </w:p>
        </w:tc>
      </w:tr>
      <w:tr w:rsidR="009402DF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основы проектирования технологических процессов и технологической оснастки для сварки, пайки и обработке металлов;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2DF" w:rsidRPr="00457333" w:rsidRDefault="009402DF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основ проектирования технологических процессов и технологической оснастки для сварки, пайки и обработке металлов;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разработки и оформления технического задания на проектирование технологической оснастки;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правил разработки и оформления технического задания на проектирование технологической оснастки;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прочностных расчётов сварных конструкций общего назначения;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545813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D4E66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прочностных расчётов сварных конструкций общего назначения;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закономерности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закономерностей взаимосвязи эксплуатационных характеристик свариваемых материалов с их составом, состоянием, технологическими режимами. Условиями эксплуатации сварных конструкций;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методы обеспечения экономичности и безопасности процессов сварки обработки материалов;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методов обеспечения экономичности и безопасности процессов сварки обработки материалов;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классификацию сварных конструкций;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классификаций сварных конструкций;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типы и виды сварных соединений и сварных швов;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типов и видов сварных соединений и сварных швов;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классификацию нагрузок на сварные соединения;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классификации нагрузок на сварные соединения;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 ЕСТД;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состава ЕСТД;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методику расчёта и проектирования единичных и унифицированных технологических процессов обработки деталей.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методики расчёта и проектирования единичных и унифицированных технологических процессов обработки деталей.</w:t>
            </w:r>
          </w:p>
        </w:tc>
      </w:tr>
      <w:tr w:rsidR="003D4E66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основы проектирования технологических процессов и технологической оснастки для сварки, пайки и обработке металлов;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E66" w:rsidRPr="00457333" w:rsidRDefault="003D4E66" w:rsidP="00D5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Демонстрация знаний основ проектирования технологических процессов и технологической оснастки для сварки, пайки и обработке металлов;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сварных соединений;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знаний способ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 сварных соединений;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дефекты сварных соединений и причины их возникновения;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дефекты сварных соединений и причины их возникновения;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 сварных соединений;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устранения дефектов сварных соединений;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контроля качества сварочных процессов и сварных соединений;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качества сварочных процессов и сварных соединений;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неразрушающего контроля сварных соединений;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неразрушающего контроля сварных соединений;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с разрушением сварных соединений и конструкций;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с разрушением сварных соединений и конструкций;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контроля качества сварных соединений;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контроля качества сварных соединений;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к контролю качества металлов и сварных соединений различных конструкций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предъявляемые к контролю качества металлов и сварных соединений различных конструкций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координации производственной деятельности;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координации производственной деятельности;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монтажно-сварочных работ;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правовые акты, регламентирующие проведение сварочно-монтажных работ;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нормативные правовые акты, регламентирующие проведение сварочно-монтажных работ;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тарифную систему нормирования труда;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нормирования труда;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планирования и организации производственных работ;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технологических расчетов, трудовых и материальных затрат;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технологических расчетов, трудовых и материальных затрат;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от опасностей технических систем и технологических процессов;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и средств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от опасностей технических систем и технологических процессов;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справочную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</w:t>
            </w: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4581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- виды слесарных работ, технологию их проведения, применяемые инструменты и приспособления;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333"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457333"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слесарных работ, технологию их проведения, применяемые инструменты и 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приспособления;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 и технологию слесарной обработки;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слесарной обработки;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слесарные операции их назначение, приемы и правила выполнения;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операци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назначение, приемы и правила выполнения;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слесарной обработки;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слесарной обработки;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слесарный инструмент и приспособления, их устройства, назначение и правила применения;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слесарн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 и приспособлени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их устройства, назначение и правила применения;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подъемно-транспортное оборудование, его виды и назначение;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подъемно-транспортно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его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 на выполняемые работы, ее виды и содержание;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выполняемые работы, ее виды и содержание;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4"/>
              <w:shd w:val="clear" w:color="auto" w:fill="FFFFFF"/>
              <w:tabs>
                <w:tab w:val="left" w:pos="0"/>
                <w:tab w:val="left" w:pos="426"/>
              </w:tabs>
              <w:spacing w:before="0" w:beforeAutospacing="0" w:after="0" w:afterAutospacing="0"/>
              <w:rPr>
                <w:rFonts w:eastAsia="Lucida Sans Unicode"/>
                <w:b/>
                <w:lang w:eastAsia="ar-SA"/>
              </w:rPr>
            </w:pPr>
            <w:r w:rsidRPr="00457333">
              <w:t>правила и приемы сборки деталей под сварку;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Lucida Sans Unicode"/>
                <w:b/>
                <w:lang w:eastAsia="ar-SA"/>
              </w:rPr>
            </w:pPr>
            <w:r w:rsidRPr="00457333">
              <w:t xml:space="preserve">Демонстрация знаний </w:t>
            </w:r>
            <w:r w:rsidR="00545813" w:rsidRPr="00457333">
              <w:t>правил</w:t>
            </w:r>
            <w:r w:rsidRPr="00457333">
              <w:t xml:space="preserve"> </w:t>
            </w:r>
            <w:r w:rsidR="00545813" w:rsidRPr="00457333">
              <w:t>и прием</w:t>
            </w:r>
            <w:r w:rsidRPr="00457333">
              <w:t>ов</w:t>
            </w:r>
            <w:r w:rsidR="00545813" w:rsidRPr="00457333">
              <w:t xml:space="preserve"> сборки деталей под сварку;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обслуживаемых электросварочных и плазморезательных машин, газосварочной аппаратуры, автоматов, полуавтоматов и плазмотрона; 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сварочному шву и поверхностям после воздушного строгания; 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, предъявляемы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 сварочному шву и поверхностям после воздушного строгания; 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значение обмазок электродов; 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и значение обмазок электродов; 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shd w:val="clear" w:color="auto" w:fill="FFFFFF"/>
              <w:tabs>
                <w:tab w:val="left" w:pos="0"/>
                <w:tab w:val="left" w:pos="426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сварного шва; 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shd w:val="clear" w:color="auto" w:fill="FFFFFF"/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строени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шва; 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D52344" w:rsidRDefault="00545813" w:rsidP="00D52344">
            <w:pPr>
              <w:tabs>
                <w:tab w:val="left" w:pos="0"/>
                <w:tab w:val="left" w:pos="426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344">
              <w:rPr>
                <w:rFonts w:ascii="Times New Roman" w:hAnsi="Times New Roman" w:cs="Times New Roman"/>
                <w:sz w:val="24"/>
                <w:szCs w:val="24"/>
              </w:rPr>
              <w:t>способы их испытания и виды контроля;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их испытания и вид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</w:tc>
      </w:tr>
      <w:tr w:rsidR="00545813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545813" w:rsidP="00D52344">
            <w:pPr>
              <w:pStyle w:val="a8"/>
              <w:widowControl w:val="0"/>
              <w:tabs>
                <w:tab w:val="left" w:pos="0"/>
                <w:tab w:val="left" w:pos="426"/>
                <w:tab w:val="left" w:pos="4820"/>
                <w:tab w:val="left" w:pos="510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способы наплавки; материалы, применяемые для наплавки; технологию наплавки твердыми сплавами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13" w:rsidRPr="00457333" w:rsidRDefault="00457333" w:rsidP="00D52344">
            <w:pPr>
              <w:pStyle w:val="a8"/>
              <w:widowControl w:val="0"/>
              <w:tabs>
                <w:tab w:val="left" w:pos="4820"/>
                <w:tab w:val="left" w:pos="510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наплавки; материалы, применяемые для наплавки; технологи</w:t>
            </w:r>
            <w:r w:rsidRPr="004573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5813" w:rsidRPr="00457333">
              <w:rPr>
                <w:rFonts w:ascii="Times New Roman" w:hAnsi="Times New Roman" w:cs="Times New Roman"/>
                <w:sz w:val="24"/>
                <w:szCs w:val="24"/>
              </w:rPr>
              <w:t xml:space="preserve"> наплавки твердыми сплавами</w:t>
            </w:r>
          </w:p>
        </w:tc>
      </w:tr>
      <w:tr w:rsidR="000066FB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Использовать информационно-коммуникационные технологии для совершенствования профессиональной 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-Промежуточная аттестация по МДК, учебной и производственной практики.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0066FB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Отзывы, характеристики, рекомендации с мест практики</w:t>
            </w:r>
          </w:p>
        </w:tc>
      </w:tr>
      <w:tr w:rsidR="000066FB" w:rsidRPr="00457333" w:rsidTr="000066F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Проектировать технологическую оснастку и технологические операции при </w:t>
            </w: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изготовлении типовых сварных конструкций.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0066FB" w:rsidRPr="00931302" w:rsidRDefault="000066FB" w:rsidP="000066FB">
            <w:pPr>
              <w:tabs>
                <w:tab w:val="left" w:pos="4820"/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931302" w:rsidRDefault="00931302" w:rsidP="003D3EE0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02" w:rsidRPr="00457333" w:rsidRDefault="0093130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4820"/>
          <w:tab w:val="left" w:pos="5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852" w:rsidRPr="00457333" w:rsidRDefault="00683852" w:rsidP="00457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4820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683852" w:rsidRPr="00457333" w:rsidSect="000411A7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6C1" w:rsidRDefault="00C816C1" w:rsidP="00596E5E">
      <w:pPr>
        <w:spacing w:after="0" w:line="240" w:lineRule="auto"/>
      </w:pPr>
      <w:r>
        <w:separator/>
      </w:r>
    </w:p>
  </w:endnote>
  <w:endnote w:type="continuationSeparator" w:id="0">
    <w:p w:rsidR="00C816C1" w:rsidRDefault="00C816C1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A6" w:rsidRDefault="001627A6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1627A6" w:rsidRDefault="001627A6" w:rsidP="00683852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A6" w:rsidRDefault="001627A6" w:rsidP="00683852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737A5">
      <w:rPr>
        <w:rStyle w:val="af3"/>
        <w:noProof/>
      </w:rPr>
      <w:t>2</w:t>
    </w:r>
    <w:r>
      <w:rPr>
        <w:rStyle w:val="af3"/>
      </w:rPr>
      <w:fldChar w:fldCharType="end"/>
    </w:r>
  </w:p>
  <w:p w:rsidR="001627A6" w:rsidRDefault="001627A6" w:rsidP="00683852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41251"/>
      <w:docPartObj>
        <w:docPartGallery w:val="Page Numbers (Bottom of Page)"/>
        <w:docPartUnique/>
      </w:docPartObj>
    </w:sdtPr>
    <w:sdtContent>
      <w:p w:rsidR="001627A6" w:rsidRDefault="001627A6">
        <w:pPr>
          <w:pStyle w:val="af"/>
          <w:jc w:val="center"/>
        </w:pPr>
        <w:fldSimple w:instr=" PAGE   \* MERGEFORMAT ">
          <w:r w:rsidR="000737A5">
            <w:rPr>
              <w:noProof/>
            </w:rPr>
            <w:t>11</w:t>
          </w:r>
        </w:fldSimple>
      </w:p>
    </w:sdtContent>
  </w:sdt>
  <w:p w:rsidR="001627A6" w:rsidRDefault="001627A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6C1" w:rsidRDefault="00C816C1" w:rsidP="00596E5E">
      <w:pPr>
        <w:spacing w:after="0" w:line="240" w:lineRule="auto"/>
      </w:pPr>
      <w:r>
        <w:separator/>
      </w:r>
    </w:p>
  </w:footnote>
  <w:footnote w:type="continuationSeparator" w:id="0">
    <w:p w:rsidR="00C816C1" w:rsidRDefault="00C816C1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8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1E06784B"/>
    <w:multiLevelType w:val="hybridMultilevel"/>
    <w:tmpl w:val="4BFC75FA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CC245D"/>
    <w:multiLevelType w:val="hybridMultilevel"/>
    <w:tmpl w:val="7FDC8942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E37E5"/>
    <w:multiLevelType w:val="hybridMultilevel"/>
    <w:tmpl w:val="FF1807DC"/>
    <w:lvl w:ilvl="0" w:tplc="5E427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D7AFA"/>
    <w:multiLevelType w:val="hybridMultilevel"/>
    <w:tmpl w:val="1D42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0"/>
  </w:num>
  <w:num w:numId="4">
    <w:abstractNumId w:val="33"/>
  </w:num>
  <w:num w:numId="5">
    <w:abstractNumId w:val="34"/>
  </w:num>
  <w:num w:numId="6">
    <w:abstractNumId w:val="35"/>
  </w:num>
  <w:num w:numId="7">
    <w:abstractNumId w:val="3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E4B"/>
    <w:rsid w:val="00004BB8"/>
    <w:rsid w:val="00006549"/>
    <w:rsid w:val="000066FB"/>
    <w:rsid w:val="000079BB"/>
    <w:rsid w:val="0002556D"/>
    <w:rsid w:val="00034281"/>
    <w:rsid w:val="000362B2"/>
    <w:rsid w:val="000411A7"/>
    <w:rsid w:val="0004276C"/>
    <w:rsid w:val="0006252E"/>
    <w:rsid w:val="000737A5"/>
    <w:rsid w:val="000A1686"/>
    <w:rsid w:val="000A3558"/>
    <w:rsid w:val="000A3D43"/>
    <w:rsid w:val="000A62A3"/>
    <w:rsid w:val="000B3991"/>
    <w:rsid w:val="000B6A30"/>
    <w:rsid w:val="000B70C1"/>
    <w:rsid w:val="000C6917"/>
    <w:rsid w:val="000D3642"/>
    <w:rsid w:val="000F3C6F"/>
    <w:rsid w:val="001627A6"/>
    <w:rsid w:val="001643CD"/>
    <w:rsid w:val="001770D9"/>
    <w:rsid w:val="00195925"/>
    <w:rsid w:val="001A68B6"/>
    <w:rsid w:val="001E0347"/>
    <w:rsid w:val="001E3D57"/>
    <w:rsid w:val="00202D4A"/>
    <w:rsid w:val="00210D02"/>
    <w:rsid w:val="00220B7A"/>
    <w:rsid w:val="0022448C"/>
    <w:rsid w:val="00235488"/>
    <w:rsid w:val="00254457"/>
    <w:rsid w:val="00296F56"/>
    <w:rsid w:val="002A021C"/>
    <w:rsid w:val="002B1219"/>
    <w:rsid w:val="0033028F"/>
    <w:rsid w:val="00353EFB"/>
    <w:rsid w:val="003742F7"/>
    <w:rsid w:val="00381449"/>
    <w:rsid w:val="0039299E"/>
    <w:rsid w:val="00394397"/>
    <w:rsid w:val="003D3EE0"/>
    <w:rsid w:val="003D4E66"/>
    <w:rsid w:val="003E4D86"/>
    <w:rsid w:val="004077AC"/>
    <w:rsid w:val="004103D9"/>
    <w:rsid w:val="004159E1"/>
    <w:rsid w:val="004166C8"/>
    <w:rsid w:val="00440C4A"/>
    <w:rsid w:val="00453460"/>
    <w:rsid w:val="00457333"/>
    <w:rsid w:val="00477F22"/>
    <w:rsid w:val="00481278"/>
    <w:rsid w:val="00481AE9"/>
    <w:rsid w:val="00487DCE"/>
    <w:rsid w:val="004941FE"/>
    <w:rsid w:val="004A68A7"/>
    <w:rsid w:val="004B1537"/>
    <w:rsid w:val="004B16A2"/>
    <w:rsid w:val="004B59A0"/>
    <w:rsid w:val="004D0835"/>
    <w:rsid w:val="004D5113"/>
    <w:rsid w:val="004E443C"/>
    <w:rsid w:val="004F184A"/>
    <w:rsid w:val="0050089E"/>
    <w:rsid w:val="00500BB2"/>
    <w:rsid w:val="00515A3B"/>
    <w:rsid w:val="00521010"/>
    <w:rsid w:val="00527981"/>
    <w:rsid w:val="00535D6C"/>
    <w:rsid w:val="00536395"/>
    <w:rsid w:val="00545813"/>
    <w:rsid w:val="00561CF8"/>
    <w:rsid w:val="00586F4F"/>
    <w:rsid w:val="00596E5E"/>
    <w:rsid w:val="005A569D"/>
    <w:rsid w:val="005B0EEB"/>
    <w:rsid w:val="005C1F18"/>
    <w:rsid w:val="005E7395"/>
    <w:rsid w:val="005E7FCC"/>
    <w:rsid w:val="00601460"/>
    <w:rsid w:val="00606DFC"/>
    <w:rsid w:val="00613960"/>
    <w:rsid w:val="00637A77"/>
    <w:rsid w:val="00643C9C"/>
    <w:rsid w:val="00646DF2"/>
    <w:rsid w:val="00653A8A"/>
    <w:rsid w:val="006827F1"/>
    <w:rsid w:val="00683852"/>
    <w:rsid w:val="00690D81"/>
    <w:rsid w:val="006A03BA"/>
    <w:rsid w:val="006D6852"/>
    <w:rsid w:val="006E00A2"/>
    <w:rsid w:val="006E0B33"/>
    <w:rsid w:val="006E2262"/>
    <w:rsid w:val="006E5CA2"/>
    <w:rsid w:val="006E5E5B"/>
    <w:rsid w:val="006F34AC"/>
    <w:rsid w:val="006F378D"/>
    <w:rsid w:val="007108E5"/>
    <w:rsid w:val="007221FC"/>
    <w:rsid w:val="00741D42"/>
    <w:rsid w:val="00755405"/>
    <w:rsid w:val="0076554D"/>
    <w:rsid w:val="00766280"/>
    <w:rsid w:val="0078650A"/>
    <w:rsid w:val="007A75EA"/>
    <w:rsid w:val="007F2742"/>
    <w:rsid w:val="007F6955"/>
    <w:rsid w:val="00832F79"/>
    <w:rsid w:val="00844C8D"/>
    <w:rsid w:val="008462AD"/>
    <w:rsid w:val="00854C5F"/>
    <w:rsid w:val="00856CF4"/>
    <w:rsid w:val="00866637"/>
    <w:rsid w:val="008836E0"/>
    <w:rsid w:val="00883C20"/>
    <w:rsid w:val="008903D0"/>
    <w:rsid w:val="008A0CDA"/>
    <w:rsid w:val="008A52A5"/>
    <w:rsid w:val="008A7D95"/>
    <w:rsid w:val="008C491E"/>
    <w:rsid w:val="008D79EF"/>
    <w:rsid w:val="0090456D"/>
    <w:rsid w:val="00927969"/>
    <w:rsid w:val="00930375"/>
    <w:rsid w:val="00931302"/>
    <w:rsid w:val="009402DF"/>
    <w:rsid w:val="00944D81"/>
    <w:rsid w:val="00966869"/>
    <w:rsid w:val="009B009E"/>
    <w:rsid w:val="009B1177"/>
    <w:rsid w:val="009B38E7"/>
    <w:rsid w:val="009E057B"/>
    <w:rsid w:val="009E6EB9"/>
    <w:rsid w:val="009F2988"/>
    <w:rsid w:val="009F5F65"/>
    <w:rsid w:val="009F6B92"/>
    <w:rsid w:val="00A119AC"/>
    <w:rsid w:val="00A14D8C"/>
    <w:rsid w:val="00A2408C"/>
    <w:rsid w:val="00A31949"/>
    <w:rsid w:val="00A628C4"/>
    <w:rsid w:val="00A73AE8"/>
    <w:rsid w:val="00AA4DCB"/>
    <w:rsid w:val="00AE1324"/>
    <w:rsid w:val="00B03AD2"/>
    <w:rsid w:val="00B10D0B"/>
    <w:rsid w:val="00B33FED"/>
    <w:rsid w:val="00B45238"/>
    <w:rsid w:val="00B554E1"/>
    <w:rsid w:val="00B576B6"/>
    <w:rsid w:val="00B661EC"/>
    <w:rsid w:val="00B6733B"/>
    <w:rsid w:val="00B77231"/>
    <w:rsid w:val="00BA005A"/>
    <w:rsid w:val="00BA7079"/>
    <w:rsid w:val="00BB67F3"/>
    <w:rsid w:val="00BD1043"/>
    <w:rsid w:val="00BD79ED"/>
    <w:rsid w:val="00C516E4"/>
    <w:rsid w:val="00C54F64"/>
    <w:rsid w:val="00C6472C"/>
    <w:rsid w:val="00C816C1"/>
    <w:rsid w:val="00C97916"/>
    <w:rsid w:val="00CB11D8"/>
    <w:rsid w:val="00CB3E88"/>
    <w:rsid w:val="00CC52CC"/>
    <w:rsid w:val="00CD413E"/>
    <w:rsid w:val="00CD4790"/>
    <w:rsid w:val="00CE0736"/>
    <w:rsid w:val="00CE71AD"/>
    <w:rsid w:val="00CF0D47"/>
    <w:rsid w:val="00CF2A78"/>
    <w:rsid w:val="00D20AD0"/>
    <w:rsid w:val="00D22191"/>
    <w:rsid w:val="00D27021"/>
    <w:rsid w:val="00D3014B"/>
    <w:rsid w:val="00D316A2"/>
    <w:rsid w:val="00D52344"/>
    <w:rsid w:val="00D52FD4"/>
    <w:rsid w:val="00D6243C"/>
    <w:rsid w:val="00D7769A"/>
    <w:rsid w:val="00D838C7"/>
    <w:rsid w:val="00DA5CDB"/>
    <w:rsid w:val="00DD0AA6"/>
    <w:rsid w:val="00E10A4A"/>
    <w:rsid w:val="00E25CAD"/>
    <w:rsid w:val="00E300B5"/>
    <w:rsid w:val="00E37F3C"/>
    <w:rsid w:val="00E41497"/>
    <w:rsid w:val="00E577B0"/>
    <w:rsid w:val="00E61777"/>
    <w:rsid w:val="00E65EC6"/>
    <w:rsid w:val="00E70A17"/>
    <w:rsid w:val="00E94811"/>
    <w:rsid w:val="00E97E4B"/>
    <w:rsid w:val="00EB029C"/>
    <w:rsid w:val="00EB02A2"/>
    <w:rsid w:val="00EB54F8"/>
    <w:rsid w:val="00ED04D4"/>
    <w:rsid w:val="00EE0ECF"/>
    <w:rsid w:val="00EE7691"/>
    <w:rsid w:val="00EF36B9"/>
    <w:rsid w:val="00F00B6B"/>
    <w:rsid w:val="00F033B0"/>
    <w:rsid w:val="00F2685B"/>
    <w:rsid w:val="00F32F8F"/>
    <w:rsid w:val="00F42619"/>
    <w:rsid w:val="00F506B8"/>
    <w:rsid w:val="00F75B5A"/>
    <w:rsid w:val="00F81CBB"/>
    <w:rsid w:val="00F82509"/>
    <w:rsid w:val="00FA5493"/>
    <w:rsid w:val="00FB1EFB"/>
    <w:rsid w:val="00FC5DF0"/>
    <w:rsid w:val="00FE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DF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7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1">
    <w:name w:val="Body Text Indent 3"/>
    <w:basedOn w:val="a"/>
    <w:link w:val="32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637A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D104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D1043"/>
  </w:style>
  <w:style w:type="paragraph" w:styleId="ad">
    <w:name w:val="header"/>
    <w:basedOn w:val="a"/>
    <w:link w:val="ae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5B5A"/>
  </w:style>
  <w:style w:type="paragraph" w:styleId="af">
    <w:name w:val="footer"/>
    <w:basedOn w:val="a"/>
    <w:link w:val="af0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5B5A"/>
  </w:style>
  <w:style w:type="table" w:styleId="af1">
    <w:name w:val="Table Grid"/>
    <w:basedOn w:val="a1"/>
    <w:uiPriority w:val="3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rsid w:val="007865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BD79ED"/>
    <w:pPr>
      <w:spacing w:after="0" w:line="240" w:lineRule="auto"/>
    </w:pPr>
  </w:style>
  <w:style w:type="character" w:styleId="af3">
    <w:name w:val="page number"/>
    <w:basedOn w:val="a0"/>
    <w:rsid w:val="00856CF4"/>
  </w:style>
  <w:style w:type="paragraph" w:styleId="2">
    <w:name w:val="List 2"/>
    <w:basedOn w:val="a"/>
    <w:rsid w:val="00856CF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500BB2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40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77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627A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44998" TargetMode="External"/><Relationship Id="rId18" Type="http://schemas.openxmlformats.org/officeDocument/2006/relationships/hyperlink" Target="http://www.esab.com/ru/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8767" TargetMode="External"/><Relationship Id="rId17" Type="http://schemas.openxmlformats.org/officeDocument/2006/relationships/hyperlink" Target="http://svarka.duko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vaga.ru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kype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580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55C36-4BDF-47FE-B882-2B389765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20</Pages>
  <Words>5806</Words>
  <Characters>33096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ICL10</cp:lastModifiedBy>
  <cp:revision>63</cp:revision>
  <cp:lastPrinted>2017-04-14T11:49:00Z</cp:lastPrinted>
  <dcterms:created xsi:type="dcterms:W3CDTF">2017-04-04T05:58:00Z</dcterms:created>
  <dcterms:modified xsi:type="dcterms:W3CDTF">2022-06-03T14:13:00Z</dcterms:modified>
</cp:coreProperties>
</file>